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4BD" w:rsidRDefault="00B064BD" w:rsidP="00E22392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bCs/>
          <w:color w:val="000000" w:themeColor="text1"/>
          <w:sz w:val="32"/>
          <w:szCs w:val="32"/>
        </w:rPr>
      </w:pPr>
    </w:p>
    <w:p w:rsidR="00E22392" w:rsidRPr="00461816" w:rsidRDefault="00E22392" w:rsidP="00E2239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461816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ОПОВЕЩЕНИЕ</w:t>
      </w:r>
    </w:p>
    <w:p w:rsidR="00E22392" w:rsidRPr="00461816" w:rsidRDefault="00E22392" w:rsidP="00E2239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461816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О  ПРОВЕДЕНИИ  ПУБЛИЧНЫХ СЛУШАНИЙ</w:t>
      </w:r>
    </w:p>
    <w:p w:rsidR="00E22392" w:rsidRPr="00E22392" w:rsidRDefault="00E22392" w:rsidP="00E223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E22392" w:rsidRPr="00E22392" w:rsidRDefault="00E22392" w:rsidP="00F32482">
      <w:pPr>
        <w:spacing w:after="0" w:line="240" w:lineRule="auto"/>
        <w:ind w:left="-142" w:firstLine="71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2239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 публичные слушания представляется </w:t>
      </w:r>
      <w:r w:rsidRPr="00E2239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«</w:t>
      </w:r>
      <w:r w:rsidRPr="00E223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Проект планировки территории линейного объекта - Строительство трубопровода № 4 от канализационной насосной станции (КНС) "Тушинская" с устройством камер-связок с существующими трубопроводами, 2 </w:t>
      </w:r>
      <w:proofErr w:type="spellStart"/>
      <w:r w:rsidRPr="00E223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п.к</w:t>
      </w:r>
      <w:proofErr w:type="spellEnd"/>
      <w:r w:rsidRPr="00E223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.»</w:t>
      </w:r>
      <w:r w:rsidRPr="00E2239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.</w:t>
      </w:r>
    </w:p>
    <w:p w:rsidR="00E22392" w:rsidRPr="00E22392" w:rsidRDefault="00E22392" w:rsidP="00F32482">
      <w:pPr>
        <w:spacing w:after="0" w:line="240" w:lineRule="auto"/>
        <w:ind w:left="-142" w:firstLine="710"/>
        <w:contextualSpacing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E22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Информационные материалы по теме публичных слушаний представлены на экспозиции по адресу</w:t>
      </w:r>
      <w:r w:rsidRPr="00E223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E223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ул. Маршала Катукова д.19, к.1 (в помещении управы района Строгино).</w:t>
      </w:r>
    </w:p>
    <w:p w:rsidR="00E22392" w:rsidRPr="00E22392" w:rsidRDefault="00E22392" w:rsidP="00F32482">
      <w:pPr>
        <w:spacing w:after="0" w:line="240" w:lineRule="auto"/>
        <w:ind w:left="-142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3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Экспозиция открыта с 12.02.2018 по 19.02.2018. </w:t>
      </w:r>
      <w:r w:rsidRPr="00E22392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Часы работы экспозиции:</w:t>
      </w:r>
      <w:r w:rsidRPr="00E223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22392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рабочие дни с 12:00 по 20:00 час</w:t>
      </w:r>
      <w:proofErr w:type="gramStart"/>
      <w:r w:rsidRPr="00E223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.; </w:t>
      </w:r>
      <w:proofErr w:type="gramEnd"/>
      <w:r w:rsidRPr="00E2239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субботу и воскресение с 10:00 до 15:00 час. На выставке проводятся консультации по теме публичных слушаний.</w:t>
      </w:r>
    </w:p>
    <w:p w:rsidR="00E22392" w:rsidRPr="00E22392" w:rsidRDefault="00E22392" w:rsidP="00F32482">
      <w:pPr>
        <w:spacing w:after="0" w:line="240" w:lineRule="auto"/>
        <w:ind w:left="-142" w:firstLine="71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22392">
        <w:rPr>
          <w:rFonts w:ascii="Times New Roman" w:eastAsia="Calibri" w:hAnsi="Times New Roman" w:cs="Times New Roman"/>
          <w:sz w:val="28"/>
        </w:rPr>
        <w:t xml:space="preserve">Собрание участников публичных слушаний состоится </w:t>
      </w:r>
      <w:r w:rsidRPr="00E22392">
        <w:rPr>
          <w:rFonts w:ascii="Times New Roman" w:eastAsia="Calibri" w:hAnsi="Times New Roman" w:cs="Times New Roman"/>
          <w:b/>
          <w:bCs/>
          <w:sz w:val="28"/>
        </w:rPr>
        <w:t xml:space="preserve">27.02.2018 в 19:00 </w:t>
      </w:r>
      <w:r w:rsidRPr="00E22392">
        <w:rPr>
          <w:rFonts w:ascii="Times New Roman" w:eastAsia="Calibri" w:hAnsi="Times New Roman" w:cs="Times New Roman"/>
          <w:b/>
          <w:sz w:val="28"/>
        </w:rPr>
        <w:t xml:space="preserve">часов </w:t>
      </w:r>
      <w:r w:rsidRPr="00E22392">
        <w:rPr>
          <w:rFonts w:ascii="Times New Roman" w:eastAsia="Calibri" w:hAnsi="Times New Roman" w:cs="Times New Roman"/>
          <w:b/>
          <w:sz w:val="28"/>
          <w:szCs w:val="28"/>
        </w:rPr>
        <w:t>по адресу: ул. Кулакова, д.17, корп.2 (в помещении ГБОУ города Москвы «Лицей № 86 имени М.Е. Катукова»).</w:t>
      </w:r>
    </w:p>
    <w:p w:rsidR="00E22392" w:rsidRPr="00E22392" w:rsidRDefault="00E22392" w:rsidP="00F32482">
      <w:pPr>
        <w:spacing w:after="0" w:line="240" w:lineRule="auto"/>
        <w:ind w:left="-142" w:firstLine="71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E22392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Pr="00E22392">
        <w:rPr>
          <w:rFonts w:ascii="Times New Roman" w:eastAsia="Calibri" w:hAnsi="Times New Roman" w:cs="Times New Roman"/>
          <w:color w:val="000000"/>
          <w:sz w:val="28"/>
        </w:rPr>
        <w:t xml:space="preserve">Время начала регистрации участников – </w:t>
      </w:r>
      <w:r w:rsidRPr="00E22392">
        <w:rPr>
          <w:rFonts w:ascii="Times New Roman" w:eastAsia="Calibri" w:hAnsi="Times New Roman" w:cs="Times New Roman"/>
          <w:b/>
          <w:color w:val="000000"/>
          <w:sz w:val="28"/>
        </w:rPr>
        <w:t>18:00.</w:t>
      </w:r>
    </w:p>
    <w:p w:rsidR="00E22392" w:rsidRPr="00E22392" w:rsidRDefault="00E22392" w:rsidP="00F32482">
      <w:pPr>
        <w:spacing w:after="0" w:line="240" w:lineRule="auto"/>
        <w:ind w:left="-142" w:firstLine="7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22392">
        <w:rPr>
          <w:rFonts w:ascii="Times New Roman" w:eastAsia="Calibri" w:hAnsi="Times New Roman" w:cs="Times New Roman"/>
          <w:color w:val="000000"/>
          <w:sz w:val="28"/>
        </w:rPr>
        <w:t xml:space="preserve"> В  период  проведения  публичных слушаний участники публичных слушаний имеют  право  представить  свои  предложения  и  замечания по  обсуждаемому проекту посредством:</w:t>
      </w:r>
    </w:p>
    <w:p w:rsidR="00E22392" w:rsidRPr="00E22392" w:rsidRDefault="00E22392" w:rsidP="00F32482">
      <w:pPr>
        <w:spacing w:after="0" w:line="240" w:lineRule="auto"/>
        <w:ind w:left="-142" w:firstLine="7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22392">
        <w:rPr>
          <w:rFonts w:ascii="Times New Roman" w:eastAsia="Calibri" w:hAnsi="Times New Roman" w:cs="Times New Roman"/>
          <w:color w:val="000000"/>
          <w:sz w:val="28"/>
        </w:rPr>
        <w:t xml:space="preserve">    - записи предложений и замечаний в период работы экспозиции;</w:t>
      </w:r>
    </w:p>
    <w:p w:rsidR="00E22392" w:rsidRPr="00E22392" w:rsidRDefault="00E22392" w:rsidP="00F32482">
      <w:pPr>
        <w:spacing w:after="0" w:line="240" w:lineRule="auto"/>
        <w:ind w:left="-142" w:firstLine="7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22392">
        <w:rPr>
          <w:rFonts w:ascii="Times New Roman" w:eastAsia="Calibri" w:hAnsi="Times New Roman" w:cs="Times New Roman"/>
          <w:color w:val="000000"/>
          <w:sz w:val="28"/>
        </w:rPr>
        <w:t xml:space="preserve">    - выступления на собрании участников публичных слушаний;</w:t>
      </w:r>
    </w:p>
    <w:p w:rsidR="00E22392" w:rsidRPr="00E22392" w:rsidRDefault="00E22392" w:rsidP="00F32482">
      <w:pPr>
        <w:spacing w:after="0" w:line="240" w:lineRule="auto"/>
        <w:ind w:left="-142" w:firstLine="7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22392">
        <w:rPr>
          <w:rFonts w:ascii="Times New Roman" w:eastAsia="Calibri" w:hAnsi="Times New Roman" w:cs="Times New Roman"/>
          <w:color w:val="000000"/>
          <w:sz w:val="28"/>
        </w:rPr>
        <w:t xml:space="preserve">    - внесения записи в книгу (журнал) регистрации  участвующих в  собрании участников публичных слушаний;</w:t>
      </w:r>
    </w:p>
    <w:p w:rsidR="00E22392" w:rsidRPr="00E22392" w:rsidRDefault="00E22392" w:rsidP="00F32482">
      <w:pPr>
        <w:spacing w:after="0" w:line="240" w:lineRule="auto"/>
        <w:ind w:left="-142" w:firstLine="7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22392">
        <w:rPr>
          <w:rFonts w:ascii="Times New Roman" w:eastAsia="Calibri" w:hAnsi="Times New Roman" w:cs="Times New Roman"/>
          <w:color w:val="000000"/>
          <w:sz w:val="28"/>
        </w:rPr>
        <w:t xml:space="preserve">    - подачи в ходе собрания письменных предложений и замечаний;</w:t>
      </w:r>
    </w:p>
    <w:p w:rsidR="00E22392" w:rsidRPr="00E22392" w:rsidRDefault="00E22392" w:rsidP="00F32482">
      <w:pPr>
        <w:spacing w:after="0" w:line="240" w:lineRule="auto"/>
        <w:ind w:left="-142" w:firstLine="7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22392">
        <w:rPr>
          <w:rFonts w:ascii="Times New Roman" w:eastAsia="Calibri" w:hAnsi="Times New Roman" w:cs="Times New Roman"/>
          <w:color w:val="000000"/>
          <w:sz w:val="28"/>
        </w:rPr>
        <w:t xml:space="preserve">    - направления в течение недели со  дня проведения  собрания  участников</w:t>
      </w:r>
    </w:p>
    <w:p w:rsidR="00E22392" w:rsidRPr="00E22392" w:rsidRDefault="00E22392" w:rsidP="00F32482">
      <w:pPr>
        <w:spacing w:after="0" w:line="240" w:lineRule="auto"/>
        <w:ind w:left="-142" w:firstLine="7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22392">
        <w:rPr>
          <w:rFonts w:ascii="Times New Roman" w:eastAsia="Calibri" w:hAnsi="Times New Roman" w:cs="Times New Roman"/>
          <w:color w:val="000000"/>
          <w:sz w:val="28"/>
        </w:rPr>
        <w:t>публичных слушаний письменных предложений,  замечаний в  Комиссию.</w:t>
      </w:r>
    </w:p>
    <w:p w:rsidR="00E22392" w:rsidRPr="00E22392" w:rsidRDefault="00E22392" w:rsidP="00F32482">
      <w:pPr>
        <w:spacing w:after="0" w:line="240" w:lineRule="auto"/>
        <w:ind w:left="-142" w:firstLine="71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E22392">
        <w:rPr>
          <w:rFonts w:ascii="Times New Roman" w:eastAsia="Calibri" w:hAnsi="Times New Roman" w:cs="Times New Roman"/>
          <w:color w:val="000000"/>
          <w:sz w:val="28"/>
        </w:rPr>
        <w:t xml:space="preserve">Номера контактных справочных телефонов Комиссии по вопросам  градостроительства,  землепользования и застройки при Правительстве Москвы в Северо-Западном административном округе города Москвы: </w:t>
      </w:r>
      <w:r w:rsidRPr="00E22392">
        <w:rPr>
          <w:rFonts w:ascii="Times New Roman" w:eastAsia="Calibri" w:hAnsi="Times New Roman" w:cs="Times New Roman"/>
          <w:b/>
          <w:color w:val="000000"/>
          <w:sz w:val="28"/>
        </w:rPr>
        <w:t>(495)756-00-83;                      (495)490-25-55</w:t>
      </w:r>
      <w:r w:rsidRPr="00E22392">
        <w:rPr>
          <w:rFonts w:ascii="Times New Roman" w:eastAsia="Calibri" w:hAnsi="Times New Roman" w:cs="Times New Roman"/>
          <w:color w:val="000000"/>
          <w:sz w:val="28"/>
        </w:rPr>
        <w:t xml:space="preserve">; </w:t>
      </w:r>
      <w:r w:rsidRPr="00E22392">
        <w:rPr>
          <w:rFonts w:ascii="Times New Roman" w:eastAsia="Calibri" w:hAnsi="Times New Roman" w:cs="Times New Roman"/>
          <w:b/>
          <w:color w:val="000000"/>
          <w:sz w:val="28"/>
        </w:rPr>
        <w:t>(495)491-13-77.</w:t>
      </w:r>
    </w:p>
    <w:p w:rsidR="00E22392" w:rsidRPr="00E22392" w:rsidRDefault="00E22392" w:rsidP="00F32482">
      <w:pPr>
        <w:spacing w:after="0" w:line="240" w:lineRule="auto"/>
        <w:ind w:left="-142" w:firstLine="7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22392">
        <w:rPr>
          <w:rFonts w:ascii="Times New Roman" w:eastAsia="Calibri" w:hAnsi="Times New Roman" w:cs="Times New Roman"/>
          <w:color w:val="000000"/>
          <w:sz w:val="28"/>
        </w:rPr>
        <w:t xml:space="preserve">Почтовый адрес Комиссии по вопросам градостроительства,    землепользования и застройки при Правительстве Москвы в Северо-Западном административном округе города Москвы: </w:t>
      </w:r>
      <w:r w:rsidRPr="00E22392">
        <w:rPr>
          <w:rFonts w:ascii="Times New Roman" w:eastAsia="Calibri" w:hAnsi="Times New Roman" w:cs="Times New Roman"/>
          <w:b/>
          <w:color w:val="000000"/>
          <w:sz w:val="28"/>
        </w:rPr>
        <w:t>125362, Москва, ул. Свободы, д.13/2</w:t>
      </w:r>
      <w:r w:rsidRPr="00E22392">
        <w:rPr>
          <w:rFonts w:ascii="Times New Roman" w:eastAsia="Calibri" w:hAnsi="Times New Roman" w:cs="Times New Roman"/>
          <w:color w:val="000000"/>
          <w:sz w:val="28"/>
        </w:rPr>
        <w:t>.</w:t>
      </w:r>
    </w:p>
    <w:p w:rsidR="00E22392" w:rsidRPr="00461816" w:rsidRDefault="00E22392" w:rsidP="00F32482">
      <w:pPr>
        <w:spacing w:after="0" w:line="240" w:lineRule="auto"/>
        <w:ind w:left="-142" w:firstLine="710"/>
        <w:jc w:val="both"/>
        <w:rPr>
          <w:rFonts w:ascii="Times New Roman" w:eastAsia="Calibri" w:hAnsi="Times New Roman" w:cs="Times New Roman"/>
          <w:b/>
          <w:sz w:val="28"/>
          <w:u w:val="single"/>
        </w:rPr>
      </w:pPr>
      <w:r w:rsidRPr="00E22392">
        <w:rPr>
          <w:rFonts w:ascii="Times New Roman" w:eastAsia="Calibri" w:hAnsi="Times New Roman" w:cs="Times New Roman"/>
          <w:color w:val="000000"/>
          <w:sz w:val="28"/>
        </w:rPr>
        <w:t xml:space="preserve">Электронный адрес Комиссии </w:t>
      </w:r>
      <w:r w:rsidRPr="00461816">
        <w:rPr>
          <w:rFonts w:ascii="Times New Roman" w:eastAsia="Calibri" w:hAnsi="Times New Roman" w:cs="Times New Roman"/>
          <w:bCs/>
          <w:color w:val="000000"/>
          <w:sz w:val="28"/>
        </w:rPr>
        <w:t>по вопросам градостроительства</w:t>
      </w:r>
      <w:r w:rsidRPr="00E22392">
        <w:rPr>
          <w:rFonts w:ascii="Times New Roman" w:eastAsia="Calibri" w:hAnsi="Times New Roman" w:cs="Times New Roman"/>
          <w:b/>
          <w:bCs/>
          <w:color w:val="000000"/>
          <w:sz w:val="28"/>
        </w:rPr>
        <w:t xml:space="preserve">,    </w:t>
      </w:r>
      <w:r w:rsidRPr="00E22392">
        <w:rPr>
          <w:rFonts w:ascii="Times New Roman" w:eastAsia="Calibri" w:hAnsi="Times New Roman" w:cs="Times New Roman"/>
          <w:bCs/>
          <w:sz w:val="28"/>
        </w:rPr>
        <w:t>землепользования</w:t>
      </w:r>
      <w:r w:rsidRPr="00E22392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 w:rsidRPr="00E22392">
        <w:rPr>
          <w:rFonts w:ascii="Times New Roman" w:eastAsia="Calibri" w:hAnsi="Times New Roman" w:cs="Times New Roman"/>
          <w:bCs/>
          <w:sz w:val="28"/>
        </w:rPr>
        <w:t xml:space="preserve">и застройки при Правительстве Москвы </w:t>
      </w:r>
      <w:r w:rsidRPr="00E22392">
        <w:rPr>
          <w:rFonts w:ascii="Times New Roman" w:eastAsia="Calibri" w:hAnsi="Times New Roman" w:cs="Times New Roman"/>
          <w:color w:val="000000"/>
          <w:sz w:val="28"/>
        </w:rPr>
        <w:t>в Северо-Западном административном округе города Москвы:</w:t>
      </w:r>
      <w:r w:rsidRPr="00E22392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proofErr w:type="spellStart"/>
      <w:proofErr w:type="gramStart"/>
      <w:r w:rsidRPr="00E22392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KhromoyVA</w:t>
      </w:r>
      <w:proofErr w:type="spellEnd"/>
      <w:r w:rsidRPr="00E22392">
        <w:rPr>
          <w:rFonts w:ascii="Times New Roman" w:eastAsia="Calibri" w:hAnsi="Times New Roman" w:cs="Times New Roman"/>
          <w:b/>
          <w:color w:val="000000"/>
          <w:sz w:val="28"/>
        </w:rPr>
        <w:t>@</w:t>
      </w:r>
      <w:proofErr w:type="spellStart"/>
      <w:r w:rsidRPr="00E22392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mos</w:t>
      </w:r>
      <w:proofErr w:type="spellEnd"/>
      <w:r w:rsidRPr="00E22392">
        <w:rPr>
          <w:rFonts w:ascii="Times New Roman" w:eastAsia="Calibri" w:hAnsi="Times New Roman" w:cs="Times New Roman"/>
          <w:b/>
          <w:color w:val="000000"/>
          <w:sz w:val="28"/>
        </w:rPr>
        <w:t>.</w:t>
      </w:r>
      <w:proofErr w:type="spellStart"/>
      <w:r w:rsidRPr="00E22392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ru</w:t>
      </w:r>
      <w:proofErr w:type="spellEnd"/>
      <w:r w:rsidRPr="00E22392">
        <w:rPr>
          <w:rFonts w:ascii="Times New Roman" w:eastAsia="Calibri" w:hAnsi="Times New Roman" w:cs="Times New Roman"/>
          <w:b/>
          <w:sz w:val="28"/>
        </w:rPr>
        <w:t>;</w:t>
      </w:r>
      <w:r w:rsidR="00DA4166" w:rsidRPr="00DA41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DA4166" w:rsidRPr="00DA416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strogino</w:t>
      </w:r>
      <w:proofErr w:type="spellEnd"/>
      <w:r w:rsidR="00DA4166" w:rsidRPr="00DA41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@</w:t>
      </w:r>
      <w:proofErr w:type="spellStart"/>
      <w:r w:rsidR="00DA4166" w:rsidRPr="00DA416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ru</w:t>
      </w:r>
      <w:proofErr w:type="spellEnd"/>
      <w:r w:rsidR="00DA4166" w:rsidRPr="00DA41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spellStart"/>
      <w:r w:rsidR="00DA4166" w:rsidRPr="00DA416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mos</w:t>
      </w:r>
      <w:proofErr w:type="spellEnd"/>
      <w:r w:rsidR="00DA4166" w:rsidRPr="00DA41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spellStart"/>
      <w:r w:rsidR="00DA4166" w:rsidRPr="00DA416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ru</w:t>
      </w:r>
      <w:proofErr w:type="spellEnd"/>
      <w:r w:rsidR="00DA4166" w:rsidRPr="00DA41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</w:t>
      </w:r>
      <w:r w:rsidRPr="00E22392">
        <w:rPr>
          <w:rFonts w:ascii="Times New Roman" w:eastAsia="Calibri" w:hAnsi="Times New Roman" w:cs="Times New Roman"/>
          <w:sz w:val="28"/>
        </w:rPr>
        <w:t xml:space="preserve"> </w:t>
      </w:r>
      <w:hyperlink r:id="rId7" w:history="1">
        <w:r w:rsidRPr="00461816">
          <w:rPr>
            <w:rFonts w:ascii="Times New Roman" w:eastAsia="Calibri" w:hAnsi="Times New Roman" w:cs="Times New Roman"/>
            <w:b/>
            <w:color w:val="000000"/>
            <w:sz w:val="28"/>
            <w:lang w:val="en-US"/>
          </w:rPr>
          <w:t>gradkomszao</w:t>
        </w:r>
        <w:r w:rsidRPr="00461816">
          <w:rPr>
            <w:rFonts w:ascii="Times New Roman" w:eastAsia="Calibri" w:hAnsi="Times New Roman" w:cs="Times New Roman"/>
            <w:b/>
            <w:color w:val="000000"/>
            <w:sz w:val="28"/>
          </w:rPr>
          <w:t>@</w:t>
        </w:r>
        <w:proofErr w:type="spellStart"/>
        <w:r w:rsidRPr="00461816">
          <w:rPr>
            <w:rFonts w:ascii="Times New Roman" w:eastAsia="Calibri" w:hAnsi="Times New Roman" w:cs="Times New Roman"/>
            <w:b/>
            <w:color w:val="000000"/>
            <w:sz w:val="28"/>
            <w:lang w:val="en-US"/>
          </w:rPr>
          <w:t>mos</w:t>
        </w:r>
        <w:proofErr w:type="spellEnd"/>
        <w:r w:rsidRPr="00461816">
          <w:rPr>
            <w:rFonts w:ascii="Times New Roman" w:eastAsia="Calibri" w:hAnsi="Times New Roman" w:cs="Times New Roman"/>
            <w:b/>
            <w:color w:val="000000"/>
            <w:sz w:val="28"/>
          </w:rPr>
          <w:t>.</w:t>
        </w:r>
        <w:proofErr w:type="spellStart"/>
        <w:r w:rsidRPr="00461816">
          <w:rPr>
            <w:rFonts w:ascii="Times New Roman" w:eastAsia="Calibri" w:hAnsi="Times New Roman" w:cs="Times New Roman"/>
            <w:b/>
            <w:color w:val="000000"/>
            <w:sz w:val="28"/>
            <w:lang w:val="en-US"/>
          </w:rPr>
          <w:t>ru</w:t>
        </w:r>
        <w:proofErr w:type="spellEnd"/>
      </w:hyperlink>
      <w:r w:rsidRPr="00461816">
        <w:rPr>
          <w:rFonts w:ascii="Times New Roman" w:eastAsia="Calibri" w:hAnsi="Times New Roman" w:cs="Times New Roman"/>
          <w:b/>
          <w:sz w:val="28"/>
        </w:rPr>
        <w:t>.</w:t>
      </w:r>
      <w:proofErr w:type="gramEnd"/>
    </w:p>
    <w:p w:rsidR="00E22392" w:rsidRPr="00E22392" w:rsidRDefault="00E22392" w:rsidP="00F32482">
      <w:pPr>
        <w:spacing w:after="0" w:line="240" w:lineRule="auto"/>
        <w:ind w:left="-142" w:firstLine="710"/>
        <w:jc w:val="both"/>
        <w:rPr>
          <w:rFonts w:ascii="Times New Roman" w:eastAsia="Calibri" w:hAnsi="Times New Roman" w:cs="Times New Roman"/>
          <w:b/>
          <w:sz w:val="28"/>
        </w:rPr>
      </w:pPr>
      <w:r w:rsidRPr="00E22392">
        <w:rPr>
          <w:rFonts w:ascii="Times New Roman" w:eastAsia="Calibri" w:hAnsi="Times New Roman" w:cs="Times New Roman"/>
          <w:color w:val="000000"/>
          <w:sz w:val="28"/>
        </w:rPr>
        <w:t>Информационные материалы по</w:t>
      </w:r>
      <w:r w:rsidRPr="00E2239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</w:t>
      </w:r>
      <w:r w:rsidRPr="00E223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Проекту планировки территории линейного объекта - Строительство трубопровода № 4 от канализационной насосной станции (КНС) "Тушинская" с устройством камер-связок с существующими трубопроводами, 2 </w:t>
      </w:r>
      <w:proofErr w:type="spellStart"/>
      <w:r w:rsidRPr="00E22392">
        <w:rPr>
          <w:rFonts w:ascii="Times New Roman" w:eastAsia="Times New Roman" w:hAnsi="Times New Roman" w:cs="Times New Roman"/>
          <w:sz w:val="28"/>
          <w:szCs w:val="28"/>
          <w:lang w:eastAsia="ru-RU"/>
        </w:rPr>
        <w:t>п.к</w:t>
      </w:r>
      <w:proofErr w:type="spellEnd"/>
      <w:r w:rsidRPr="00E223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.» </w:t>
      </w:r>
      <w:r w:rsidRPr="00E22392">
        <w:rPr>
          <w:rFonts w:ascii="Times New Roman" w:eastAsia="Calibri" w:hAnsi="Times New Roman" w:cs="Times New Roman"/>
          <w:color w:val="000000"/>
          <w:sz w:val="28"/>
        </w:rPr>
        <w:t>размещены на официальном сайте Комиссии:</w:t>
      </w:r>
      <w:r w:rsidRPr="00E22392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Pr="00E22392">
        <w:rPr>
          <w:rFonts w:ascii="Times New Roman" w:eastAsia="Calibri" w:hAnsi="Times New Roman" w:cs="Times New Roman"/>
          <w:b/>
          <w:sz w:val="28"/>
        </w:rPr>
        <w:t>www.szao.mos.ru, www.strogino.mos.ru.</w:t>
      </w:r>
    </w:p>
    <w:p w:rsidR="00E22392" w:rsidRPr="00E22392" w:rsidRDefault="00E22392" w:rsidP="00F32482">
      <w:pPr>
        <w:spacing w:after="0" w:line="240" w:lineRule="auto"/>
        <w:ind w:left="-142" w:firstLine="709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E22392" w:rsidRPr="00E22392" w:rsidRDefault="00E22392" w:rsidP="00F32482">
      <w:pPr>
        <w:spacing w:after="0" w:line="240" w:lineRule="auto"/>
        <w:ind w:left="354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E2239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Комиссия по вопросам градостроительства, землепользования</w:t>
      </w:r>
      <w:r w:rsidRPr="00E2239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E2239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и застройки при Правительстве Москвы в</w:t>
      </w:r>
      <w:r w:rsidRPr="00E2239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E2239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Северо-Западном административном округе города Москвы</w:t>
      </w:r>
      <w:r w:rsidRPr="00E2239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</w:p>
    <w:sectPr w:rsidR="00E22392" w:rsidRPr="00E22392" w:rsidSect="00A104B7">
      <w:pgSz w:w="11906" w:h="16838"/>
      <w:pgMar w:top="284" w:right="707" w:bottom="56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4E6" w:rsidRDefault="001634E6" w:rsidP="000B1697">
      <w:pPr>
        <w:spacing w:after="0" w:line="240" w:lineRule="auto"/>
      </w:pPr>
      <w:r>
        <w:separator/>
      </w:r>
    </w:p>
  </w:endnote>
  <w:endnote w:type="continuationSeparator" w:id="0">
    <w:p w:rsidR="001634E6" w:rsidRDefault="001634E6" w:rsidP="000B1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4E6" w:rsidRDefault="001634E6" w:rsidP="000B1697">
      <w:pPr>
        <w:spacing w:after="0" w:line="240" w:lineRule="auto"/>
      </w:pPr>
      <w:r>
        <w:separator/>
      </w:r>
    </w:p>
  </w:footnote>
  <w:footnote w:type="continuationSeparator" w:id="0">
    <w:p w:rsidR="001634E6" w:rsidRDefault="001634E6" w:rsidP="000B16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A62"/>
    <w:rsid w:val="00061ABF"/>
    <w:rsid w:val="000B1697"/>
    <w:rsid w:val="000B440E"/>
    <w:rsid w:val="000E0399"/>
    <w:rsid w:val="000F1AED"/>
    <w:rsid w:val="00133734"/>
    <w:rsid w:val="001634E6"/>
    <w:rsid w:val="00262BDC"/>
    <w:rsid w:val="00265A72"/>
    <w:rsid w:val="002878EA"/>
    <w:rsid w:val="002A2E6E"/>
    <w:rsid w:val="002E6D52"/>
    <w:rsid w:val="0032183F"/>
    <w:rsid w:val="003615E6"/>
    <w:rsid w:val="0037735E"/>
    <w:rsid w:val="003A71AE"/>
    <w:rsid w:val="004176A6"/>
    <w:rsid w:val="004247F4"/>
    <w:rsid w:val="00431770"/>
    <w:rsid w:val="00434220"/>
    <w:rsid w:val="00461816"/>
    <w:rsid w:val="00495FCE"/>
    <w:rsid w:val="004A4D52"/>
    <w:rsid w:val="005340A9"/>
    <w:rsid w:val="00553569"/>
    <w:rsid w:val="00566054"/>
    <w:rsid w:val="00567FE8"/>
    <w:rsid w:val="005B0B48"/>
    <w:rsid w:val="005B2D5B"/>
    <w:rsid w:val="005C7F18"/>
    <w:rsid w:val="005F7EF5"/>
    <w:rsid w:val="00663F36"/>
    <w:rsid w:val="00667DA1"/>
    <w:rsid w:val="006C0BC5"/>
    <w:rsid w:val="006D4082"/>
    <w:rsid w:val="006E3A60"/>
    <w:rsid w:val="006F662F"/>
    <w:rsid w:val="007376CD"/>
    <w:rsid w:val="00766643"/>
    <w:rsid w:val="00766835"/>
    <w:rsid w:val="00793B3C"/>
    <w:rsid w:val="007D5483"/>
    <w:rsid w:val="007E5E39"/>
    <w:rsid w:val="008128F3"/>
    <w:rsid w:val="0083761B"/>
    <w:rsid w:val="0087360E"/>
    <w:rsid w:val="008F77FD"/>
    <w:rsid w:val="009D4E05"/>
    <w:rsid w:val="009D6E1D"/>
    <w:rsid w:val="009D7BBD"/>
    <w:rsid w:val="009F5301"/>
    <w:rsid w:val="00A104B7"/>
    <w:rsid w:val="00A13617"/>
    <w:rsid w:val="00A31399"/>
    <w:rsid w:val="00AD7B6C"/>
    <w:rsid w:val="00AE48AE"/>
    <w:rsid w:val="00B064BD"/>
    <w:rsid w:val="00B218DF"/>
    <w:rsid w:val="00B63DDD"/>
    <w:rsid w:val="00BA4B94"/>
    <w:rsid w:val="00BB4CC1"/>
    <w:rsid w:val="00BE5E38"/>
    <w:rsid w:val="00C009A9"/>
    <w:rsid w:val="00C13EF3"/>
    <w:rsid w:val="00C3711B"/>
    <w:rsid w:val="00CA2D9F"/>
    <w:rsid w:val="00CD167B"/>
    <w:rsid w:val="00CE217A"/>
    <w:rsid w:val="00D2404B"/>
    <w:rsid w:val="00D24C1F"/>
    <w:rsid w:val="00DA2B1E"/>
    <w:rsid w:val="00DA4166"/>
    <w:rsid w:val="00DB0263"/>
    <w:rsid w:val="00E22392"/>
    <w:rsid w:val="00E33378"/>
    <w:rsid w:val="00E774B3"/>
    <w:rsid w:val="00EA1A62"/>
    <w:rsid w:val="00EA2B57"/>
    <w:rsid w:val="00EA48AF"/>
    <w:rsid w:val="00F044C1"/>
    <w:rsid w:val="00F06606"/>
    <w:rsid w:val="00F32482"/>
    <w:rsid w:val="00F83DB6"/>
    <w:rsid w:val="00F937E5"/>
    <w:rsid w:val="00FA0AFF"/>
    <w:rsid w:val="00FF0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1">
    <w:name w:val="head1"/>
    <w:basedOn w:val="a0"/>
    <w:uiPriority w:val="99"/>
    <w:rsid w:val="00793B3C"/>
    <w:rPr>
      <w:rFonts w:ascii="Arial" w:hAnsi="Arial" w:cs="Arial"/>
      <w:b/>
      <w:bCs/>
      <w:color w:val="007F01"/>
      <w:spacing w:val="0"/>
      <w:sz w:val="24"/>
      <w:szCs w:val="24"/>
      <w:u w:val="none"/>
      <w:effect w:val="none"/>
    </w:rPr>
  </w:style>
  <w:style w:type="character" w:styleId="a3">
    <w:name w:val="Strong"/>
    <w:basedOn w:val="a0"/>
    <w:qFormat/>
    <w:rsid w:val="00793B3C"/>
    <w:rPr>
      <w:rFonts w:cs="Times New Roman"/>
      <w:b/>
      <w:bCs/>
    </w:rPr>
  </w:style>
  <w:style w:type="character" w:styleId="a4">
    <w:name w:val="Hyperlink"/>
    <w:basedOn w:val="a0"/>
    <w:uiPriority w:val="99"/>
    <w:semiHidden/>
    <w:rsid w:val="00793B3C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793B3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B1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169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B16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B1697"/>
  </w:style>
  <w:style w:type="paragraph" w:styleId="a9">
    <w:name w:val="footer"/>
    <w:basedOn w:val="a"/>
    <w:link w:val="aa"/>
    <w:uiPriority w:val="99"/>
    <w:unhideWhenUsed/>
    <w:rsid w:val="000B16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B16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1">
    <w:name w:val="head1"/>
    <w:basedOn w:val="a0"/>
    <w:uiPriority w:val="99"/>
    <w:rsid w:val="00793B3C"/>
    <w:rPr>
      <w:rFonts w:ascii="Arial" w:hAnsi="Arial" w:cs="Arial"/>
      <w:b/>
      <w:bCs/>
      <w:color w:val="007F01"/>
      <w:spacing w:val="0"/>
      <w:sz w:val="24"/>
      <w:szCs w:val="24"/>
      <w:u w:val="none"/>
      <w:effect w:val="none"/>
    </w:rPr>
  </w:style>
  <w:style w:type="character" w:styleId="a3">
    <w:name w:val="Strong"/>
    <w:basedOn w:val="a0"/>
    <w:qFormat/>
    <w:rsid w:val="00793B3C"/>
    <w:rPr>
      <w:rFonts w:cs="Times New Roman"/>
      <w:b/>
      <w:bCs/>
    </w:rPr>
  </w:style>
  <w:style w:type="character" w:styleId="a4">
    <w:name w:val="Hyperlink"/>
    <w:basedOn w:val="a0"/>
    <w:uiPriority w:val="99"/>
    <w:semiHidden/>
    <w:rsid w:val="00793B3C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793B3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B1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169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B16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B1697"/>
  </w:style>
  <w:style w:type="paragraph" w:styleId="a9">
    <w:name w:val="footer"/>
    <w:basedOn w:val="a"/>
    <w:link w:val="aa"/>
    <w:uiPriority w:val="99"/>
    <w:unhideWhenUsed/>
    <w:rsid w:val="000B16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B16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53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uznetsovaAB@mos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Александра Борисовна</dc:creator>
  <cp:lastModifiedBy>Кузнецова Александра Борисовна</cp:lastModifiedBy>
  <cp:revision>38</cp:revision>
  <cp:lastPrinted>2018-01-31T06:23:00Z</cp:lastPrinted>
  <dcterms:created xsi:type="dcterms:W3CDTF">2017-09-27T10:51:00Z</dcterms:created>
  <dcterms:modified xsi:type="dcterms:W3CDTF">2018-01-31T06:25:00Z</dcterms:modified>
</cp:coreProperties>
</file>